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54AD" w14:textId="09E5FF13" w:rsidR="006F3D67" w:rsidRPr="00DB5025" w:rsidRDefault="0034251F" w:rsidP="008F136B">
      <w:pPr>
        <w:pStyle w:val="Title"/>
        <w:jc w:val="left"/>
      </w:pPr>
      <w:r>
        <w:t xml:space="preserve">Addendum </w:t>
      </w:r>
      <w:r w:rsidR="008F136B">
        <w:t>1</w:t>
      </w:r>
      <w:r w:rsidR="00902A9B">
        <w:t xml:space="preserve">. </w:t>
      </w:r>
    </w:p>
    <w:p w14:paraId="331D54CE" w14:textId="1E440C28" w:rsidR="006F3D67" w:rsidRPr="008F136B" w:rsidRDefault="00F26FF3" w:rsidP="008F136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A13A72">
        <w:rPr>
          <w:sz w:val="24"/>
          <w:szCs w:val="24"/>
        </w:rPr>
        <w:t>tender</w:t>
      </w:r>
      <w:r>
        <w:rPr>
          <w:sz w:val="24"/>
          <w:szCs w:val="24"/>
        </w:rPr>
        <w:t xml:space="preserve"> </w:t>
      </w:r>
      <w:r w:rsidR="00A13A72">
        <w:rPr>
          <w:sz w:val="24"/>
          <w:szCs w:val="24"/>
        </w:rPr>
        <w:t>–</w:t>
      </w:r>
      <w:r w:rsidR="008F136B" w:rsidRPr="008F136B">
        <w:rPr>
          <w:sz w:val="24"/>
          <w:szCs w:val="24"/>
        </w:rPr>
        <w:t xml:space="preserve"> </w:t>
      </w:r>
      <w:r w:rsidR="00A13A72" w:rsidRPr="00A13A72">
        <w:rPr>
          <w:sz w:val="24"/>
          <w:szCs w:val="24"/>
        </w:rPr>
        <w:t>N</w:t>
      </w:r>
      <w:r w:rsidR="00A13A72">
        <w:rPr>
          <w:sz w:val="24"/>
          <w:szCs w:val="24"/>
        </w:rPr>
        <w:t xml:space="preserve">ational Assessment Program </w:t>
      </w:r>
      <w:r w:rsidR="0079684E">
        <w:rPr>
          <w:sz w:val="24"/>
          <w:szCs w:val="24"/>
        </w:rPr>
        <w:t>Civics and Citizenship</w:t>
      </w:r>
      <w:r w:rsidR="00A13A72">
        <w:rPr>
          <w:sz w:val="24"/>
          <w:szCs w:val="24"/>
        </w:rPr>
        <w:t xml:space="preserve"> 202</w:t>
      </w:r>
      <w:r w:rsidR="0079684E">
        <w:rPr>
          <w:sz w:val="24"/>
          <w:szCs w:val="24"/>
        </w:rPr>
        <w:t>7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10"/>
        <w:gridCol w:w="1980"/>
        <w:gridCol w:w="11589"/>
      </w:tblGrid>
      <w:tr w:rsidR="00D12CEE" w14:paraId="53E0A250" w14:textId="77777777" w:rsidTr="52CF25C4">
        <w:trPr>
          <w:trHeight w:val="595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74B2227" w14:textId="56DCD76C" w:rsidR="00D12CEE" w:rsidRPr="00DB5025" w:rsidRDefault="00D12CEE" w:rsidP="00DB5025">
            <w:pPr>
              <w:pStyle w:val="Tableheading"/>
            </w:pPr>
            <w:r>
              <w:t>Reference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869F84C" w14:textId="60495799" w:rsidR="00D12CEE" w:rsidRPr="00DB5025" w:rsidRDefault="0034251F" w:rsidP="52CF25C4">
            <w:pPr>
              <w:pStyle w:val="Tableheading"/>
            </w:pPr>
            <w:r>
              <w:t>Item</w:t>
            </w:r>
          </w:p>
        </w:tc>
        <w:tc>
          <w:tcPr>
            <w:tcW w:w="11589" w:type="dxa"/>
            <w:shd w:val="clear" w:color="auto" w:fill="D9D9D9" w:themeFill="background1" w:themeFillShade="D9"/>
            <w:vAlign w:val="center"/>
          </w:tcPr>
          <w:p w14:paraId="44677C69" w14:textId="035C223C" w:rsidR="00D12CEE" w:rsidRPr="00DB5025" w:rsidRDefault="64710522" w:rsidP="00DB5025">
            <w:pPr>
              <w:pStyle w:val="Tableheading"/>
            </w:pPr>
            <w:r>
              <w:t>ADDENDUM</w:t>
            </w:r>
          </w:p>
        </w:tc>
      </w:tr>
      <w:tr w:rsidR="00CE7A73" w14:paraId="27727777" w14:textId="77777777" w:rsidTr="52CF25C4">
        <w:trPr>
          <w:trHeight w:val="446"/>
        </w:trPr>
        <w:tc>
          <w:tcPr>
            <w:tcW w:w="1310" w:type="dxa"/>
            <w:shd w:val="clear" w:color="auto" w:fill="FFFFFF" w:themeFill="background1"/>
            <w:vAlign w:val="center"/>
          </w:tcPr>
          <w:p w14:paraId="6FAB9460" w14:textId="24328DAF" w:rsidR="00CE7A73" w:rsidRDefault="0034251F" w:rsidP="00CE7A73">
            <w:r>
              <w:t>Part B 2.4.11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9C5567" w14:textId="0654B534" w:rsidR="00CE7A73" w:rsidRPr="00CE7A73" w:rsidRDefault="18F712C4" w:rsidP="1C2FAF4F">
            <w:r w:rsidRPr="009C5C97">
              <w:rPr>
                <w:rFonts w:ascii="Aptos" w:eastAsia="Aptos" w:hAnsi="Aptos" w:cs="Aptos"/>
                <w:sz w:val="24"/>
                <w:szCs w:val="24"/>
                <w:lang w:val="en-US"/>
              </w:rPr>
              <w:t>Additional requirements at</w:t>
            </w:r>
            <w:r w:rsidR="009C5C97">
              <w:rPr>
                <w:rFonts w:ascii="Aptos" w:eastAsia="Aptos" w:hAnsi="Aptos" w:cs="Aptos"/>
                <w:sz w:val="24"/>
                <w:szCs w:val="24"/>
                <w:lang w:val="en-US"/>
              </w:rPr>
              <w:t xml:space="preserve"> -</w:t>
            </w:r>
            <w:r w:rsidR="3FD260D4" w:rsidRPr="52CF25C4" w:rsidDel="0034251F">
              <w:rPr>
                <w:rFonts w:ascii="Aptos" w:eastAsia="Aptos" w:hAnsi="Aptos" w:cs="Aptos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3FD260D4" w:rsidRPr="52CF25C4">
              <w:rPr>
                <w:rFonts w:ascii="Aptos" w:eastAsia="Aptos" w:hAnsi="Aptos" w:cs="Aptos"/>
                <w:b/>
                <w:bCs/>
                <w:i/>
                <w:iCs/>
                <w:sz w:val="24"/>
                <w:szCs w:val="24"/>
                <w:lang w:val="en-US"/>
              </w:rPr>
              <w:t xml:space="preserve">Data processing and psychometric analysis for field trial and main study </w:t>
            </w:r>
          </w:p>
          <w:p w14:paraId="1BEC2853" w14:textId="396E7F46" w:rsidR="00CE7A73" w:rsidRPr="00CE7A73" w:rsidRDefault="00CE7A73" w:rsidP="65B4224A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4681D90" w14:textId="602FBE08" w:rsidR="00CE7A73" w:rsidRPr="00CE7A73" w:rsidRDefault="00CE7A73" w:rsidP="00CE7A7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589" w:type="dxa"/>
            <w:vAlign w:val="center"/>
          </w:tcPr>
          <w:p w14:paraId="55A93E28" w14:textId="736B7107" w:rsidR="00CE7A73" w:rsidRDefault="18B73E06" w:rsidP="69030EC4">
            <w:r w:rsidRPr="0F7A8C5D">
              <w:rPr>
                <w:rFonts w:ascii="Aptos" w:eastAsia="Aptos" w:hAnsi="Aptos" w:cs="Aptos"/>
                <w:sz w:val="24"/>
                <w:szCs w:val="24"/>
              </w:rPr>
              <w:t>To support transparency, facilitate quality assurance (QA), and enable future replication of results, the Contractor is required to adhere to the following data analysis documentation and submission requirements:</w:t>
            </w:r>
          </w:p>
          <w:p w14:paraId="5FAE923D" w14:textId="3D5DA25B" w:rsidR="0F7A8C5D" w:rsidRDefault="0F7A8C5D" w:rsidP="0F7A8C5D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23EB5FBD" w14:textId="1087E155" w:rsidR="00CE7A73" w:rsidRDefault="18B73E06" w:rsidP="65B4224A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F7A8C5D">
              <w:rPr>
                <w:rFonts w:ascii="Aptos" w:eastAsia="Aptos" w:hAnsi="Aptos" w:cs="Aptos"/>
                <w:b/>
                <w:bCs/>
                <w:sz w:val="24"/>
                <w:szCs w:val="24"/>
              </w:rPr>
              <w:t>Ongoing Submission of Analysis Files</w:t>
            </w:r>
            <w:r w:rsidR="00CE7A73">
              <w:br/>
            </w:r>
            <w:r w:rsidRPr="0F7A8C5D">
              <w:rPr>
                <w:rFonts w:ascii="Aptos" w:eastAsia="Aptos" w:hAnsi="Aptos" w:cs="Aptos"/>
                <w:sz w:val="24"/>
                <w:szCs w:val="24"/>
              </w:rPr>
              <w:t xml:space="preserve"> To allow the ACARA team to perform QA checks and provide timely feedback throughout the data analysis </w:t>
            </w:r>
            <w:r w:rsidR="09C1BB0D" w:rsidRPr="0F7A8C5D">
              <w:rPr>
                <w:rFonts w:ascii="Aptos" w:eastAsia="Aptos" w:hAnsi="Aptos" w:cs="Aptos"/>
                <w:sz w:val="24"/>
                <w:szCs w:val="24"/>
              </w:rPr>
              <w:t>phase;</w:t>
            </w:r>
            <w:r w:rsidRPr="0F7A8C5D">
              <w:rPr>
                <w:rFonts w:ascii="Aptos" w:eastAsia="Aptos" w:hAnsi="Aptos" w:cs="Aptos"/>
                <w:sz w:val="24"/>
                <w:szCs w:val="24"/>
              </w:rPr>
              <w:t xml:space="preserve"> the Contractor must submit all relevant analysis files alongside each data analysis deliverable. These files should include, but are not limited to:</w:t>
            </w:r>
          </w:p>
          <w:p w14:paraId="704A22CE" w14:textId="0BCB8597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69030EC4">
              <w:rPr>
                <w:rFonts w:ascii="Aptos" w:eastAsia="Aptos" w:hAnsi="Aptos" w:cs="Aptos"/>
                <w:sz w:val="24"/>
                <w:szCs w:val="24"/>
              </w:rPr>
              <w:t>Input datasets used in the analysis</w:t>
            </w:r>
          </w:p>
          <w:p w14:paraId="6089DCB7" w14:textId="4A7362D8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69030EC4">
              <w:rPr>
                <w:rFonts w:ascii="Aptos" w:eastAsia="Aptos" w:hAnsi="Aptos" w:cs="Aptos"/>
                <w:sz w:val="24"/>
                <w:szCs w:val="24"/>
              </w:rPr>
              <w:t>Summary statistics or reports</w:t>
            </w:r>
          </w:p>
          <w:p w14:paraId="23DEE65A" w14:textId="735B2B32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69030EC4">
              <w:rPr>
                <w:rFonts w:ascii="Aptos" w:eastAsia="Aptos" w:hAnsi="Aptos" w:cs="Aptos"/>
                <w:sz w:val="24"/>
                <w:szCs w:val="24"/>
              </w:rPr>
              <w:t>Item- and response-level estimates</w:t>
            </w:r>
          </w:p>
          <w:p w14:paraId="66679BAF" w14:textId="4C89DC80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69030EC4">
              <w:rPr>
                <w:rFonts w:ascii="Aptos" w:eastAsia="Aptos" w:hAnsi="Aptos" w:cs="Aptos"/>
                <w:sz w:val="24"/>
                <w:szCs w:val="24"/>
              </w:rPr>
              <w:t>Person-level estimates</w:t>
            </w:r>
          </w:p>
          <w:p w14:paraId="617C4448" w14:textId="66D08529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69030EC4">
              <w:rPr>
                <w:rFonts w:ascii="Aptos" w:eastAsia="Aptos" w:hAnsi="Aptos" w:cs="Aptos"/>
                <w:sz w:val="24"/>
                <w:szCs w:val="24"/>
              </w:rPr>
              <w:t>Covariance matrices or outputs</w:t>
            </w:r>
          </w:p>
          <w:p w14:paraId="3E84118A" w14:textId="143FA15F" w:rsidR="00CE7A73" w:rsidRDefault="18B73E06" w:rsidP="69030EC4">
            <w:pPr>
              <w:pStyle w:val="ListParagraph"/>
              <w:spacing w:after="0"/>
              <w:rPr>
                <w:rFonts w:ascii="Aptos" w:eastAsia="Aptos" w:hAnsi="Aptos" w:cs="Aptos"/>
                <w:sz w:val="24"/>
                <w:szCs w:val="24"/>
              </w:rPr>
            </w:pPr>
            <w:r w:rsidRPr="0F7A8C5D">
              <w:rPr>
                <w:rFonts w:ascii="Aptos" w:eastAsia="Aptos" w:hAnsi="Aptos" w:cs="Aptos"/>
                <w:sz w:val="24"/>
                <w:szCs w:val="24"/>
              </w:rPr>
              <w:t xml:space="preserve">Software-specific analysis </w:t>
            </w:r>
            <w:r w:rsidR="03B269DE" w:rsidRPr="20BC4379">
              <w:rPr>
                <w:rFonts w:ascii="Aptos" w:eastAsia="Aptos" w:hAnsi="Aptos" w:cs="Aptos"/>
                <w:sz w:val="24"/>
                <w:szCs w:val="24"/>
              </w:rPr>
              <w:t>files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>.</w:t>
            </w:r>
            <w:r w:rsidR="6C03A7EE" w:rsidRPr="20BC4379">
              <w:rPr>
                <w:rFonts w:ascii="Aptos" w:eastAsia="Aptos" w:hAnsi="Aptos" w:cs="Aptos"/>
                <w:sz w:val="24"/>
                <w:szCs w:val="24"/>
              </w:rPr>
              <w:t xml:space="preserve"> Such as, a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 xml:space="preserve">ll system files, </w:t>
            </w:r>
            <w:r w:rsidR="0E3A8B7B" w:rsidRPr="20BC4379">
              <w:rPr>
                <w:rFonts w:ascii="Aptos" w:eastAsia="Aptos" w:hAnsi="Aptos" w:cs="Aptos"/>
                <w:sz w:val="24"/>
                <w:szCs w:val="24"/>
              </w:rPr>
              <w:t xml:space="preserve">log files, 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>scripts and</w:t>
            </w:r>
            <w:r w:rsidR="1890DE59" w:rsidRPr="20BC4379">
              <w:rPr>
                <w:rFonts w:ascii="Aptos" w:eastAsia="Aptos" w:hAnsi="Aptos" w:cs="Aptos"/>
                <w:sz w:val="24"/>
                <w:szCs w:val="24"/>
              </w:rPr>
              <w:t>/or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 xml:space="preserve"> code used in </w:t>
            </w:r>
            <w:r w:rsidR="5B7EFD90" w:rsidRPr="20BC4379">
              <w:rPr>
                <w:rFonts w:ascii="Aptos" w:eastAsia="Aptos" w:hAnsi="Aptos" w:cs="Aptos"/>
                <w:sz w:val="24"/>
                <w:szCs w:val="24"/>
              </w:rPr>
              <w:t xml:space="preserve">the 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>data analysis</w:t>
            </w:r>
            <w:r w:rsidR="6375CB1E" w:rsidRPr="20BC4379">
              <w:rPr>
                <w:rFonts w:ascii="Aptos" w:eastAsia="Aptos" w:hAnsi="Aptos" w:cs="Aptos"/>
                <w:sz w:val="24"/>
                <w:szCs w:val="24"/>
              </w:rPr>
              <w:t>.</w:t>
            </w:r>
            <w:r w:rsidR="3C17DF40" w:rsidRPr="20BC4379">
              <w:rPr>
                <w:rFonts w:ascii="Aptos" w:eastAsia="Aptos" w:hAnsi="Aptos" w:cs="Aptos"/>
                <w:sz w:val="24"/>
                <w:szCs w:val="24"/>
              </w:rPr>
              <w:t xml:space="preserve">  </w:t>
            </w:r>
            <w:r w:rsidRPr="0F7A8C5D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33BCB39B" w14:textId="5BA5FB5B" w:rsidR="0F7A8C5D" w:rsidRDefault="0F7A8C5D" w:rsidP="0F7A8C5D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0AE284D9" w14:textId="15325356" w:rsidR="00CE7A73" w:rsidRDefault="18B73E06" w:rsidP="65B4224A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6A7D188E">
              <w:rPr>
                <w:rFonts w:ascii="Aptos" w:eastAsia="Aptos" w:hAnsi="Aptos" w:cs="Aptos"/>
                <w:b/>
                <w:bCs/>
                <w:sz w:val="24"/>
                <w:szCs w:val="24"/>
              </w:rPr>
              <w:t>Final Archiving Requirements</w:t>
            </w:r>
            <w:r w:rsidR="00CE7A73">
              <w:br/>
            </w:r>
            <w:r w:rsidRPr="6A7D188E">
              <w:rPr>
                <w:rFonts w:ascii="Aptos" w:eastAsia="Aptos" w:hAnsi="Aptos" w:cs="Aptos"/>
                <w:sz w:val="24"/>
                <w:szCs w:val="24"/>
              </w:rPr>
              <w:t>Prior to the release of the final milestone payment, the Contractor must provide a complete and final dataset containing all variables necessary to replicate the reported results. This must be accompanied by a comprehensive set of all analysis files generated during the project, organized and clearly labelled for archiving and future reference.</w:t>
            </w:r>
          </w:p>
          <w:p w14:paraId="4942EC5D" w14:textId="74DA19D5" w:rsidR="00CE7A73" w:rsidRDefault="00CE7A73" w:rsidP="00CE7A73"/>
        </w:tc>
      </w:tr>
      <w:tr w:rsidR="00CE7A73" w14:paraId="17931E4E" w14:textId="77777777" w:rsidTr="52CF25C4">
        <w:trPr>
          <w:trHeight w:val="446"/>
        </w:trPr>
        <w:tc>
          <w:tcPr>
            <w:tcW w:w="1310" w:type="dxa"/>
            <w:shd w:val="clear" w:color="auto" w:fill="FFFFFF" w:themeFill="background1"/>
            <w:vAlign w:val="center"/>
          </w:tcPr>
          <w:p w14:paraId="5BE2A07E" w14:textId="1BB92E65" w:rsidR="00CE7A73" w:rsidRDefault="4A2A8139" w:rsidP="00CE7A73">
            <w:r>
              <w:lastRenderedPageBreak/>
              <w:t>2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33E25C" w14:textId="13A534E6" w:rsidR="00CE7A73" w:rsidRDefault="00CE7A73" w:rsidP="00CE7A73"/>
        </w:tc>
        <w:tc>
          <w:tcPr>
            <w:tcW w:w="11589" w:type="dxa"/>
            <w:vAlign w:val="center"/>
          </w:tcPr>
          <w:p w14:paraId="017F9C12" w14:textId="5D07D549" w:rsidR="00CE7A73" w:rsidRDefault="00CE7A73" w:rsidP="00CE7A73"/>
        </w:tc>
      </w:tr>
      <w:tr w:rsidR="00CE7A73" w14:paraId="4438AC40" w14:textId="77777777" w:rsidTr="52CF25C4">
        <w:trPr>
          <w:trHeight w:val="446"/>
        </w:trPr>
        <w:tc>
          <w:tcPr>
            <w:tcW w:w="1310" w:type="dxa"/>
            <w:shd w:val="clear" w:color="auto" w:fill="FFFFFF" w:themeFill="background1"/>
            <w:vAlign w:val="center"/>
          </w:tcPr>
          <w:p w14:paraId="31D105AD" w14:textId="0399D32C" w:rsidR="00CE7A73" w:rsidRDefault="4A2A8139" w:rsidP="00CE7A73">
            <w:r>
              <w:t>3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D37EE3" w14:textId="43EB1EB1" w:rsidR="00CE7A73" w:rsidRDefault="00CE7A73" w:rsidP="00CE7A73"/>
        </w:tc>
        <w:tc>
          <w:tcPr>
            <w:tcW w:w="11589" w:type="dxa"/>
            <w:vAlign w:val="center"/>
          </w:tcPr>
          <w:p w14:paraId="5EB7976A" w14:textId="129BE793" w:rsidR="00CE7A73" w:rsidRDefault="00CE7A73" w:rsidP="00CE7A73"/>
        </w:tc>
      </w:tr>
    </w:tbl>
    <w:p w14:paraId="69A4254F" w14:textId="77777777" w:rsidR="00902A9B" w:rsidRPr="00902A9B" w:rsidRDefault="00902A9B" w:rsidP="00D12CEE"/>
    <w:sectPr w:rsidR="00902A9B" w:rsidRPr="00902A9B" w:rsidSect="00902A9B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DC32" w14:textId="77777777" w:rsidR="00790B7C" w:rsidRDefault="00790B7C" w:rsidP="00F122D9">
      <w:r>
        <w:separator/>
      </w:r>
    </w:p>
  </w:endnote>
  <w:endnote w:type="continuationSeparator" w:id="0">
    <w:p w14:paraId="42672C8D" w14:textId="77777777" w:rsidR="00790B7C" w:rsidRDefault="00790B7C" w:rsidP="00F122D9">
      <w:r>
        <w:continuationSeparator/>
      </w:r>
    </w:p>
  </w:endnote>
  <w:endnote w:type="continuationNotice" w:id="1">
    <w:p w14:paraId="268E16CF" w14:textId="77777777" w:rsidR="00790B7C" w:rsidRDefault="00790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old Italic">
    <w:panose1 w:val="020B0704020202090204"/>
    <w:charset w:val="00"/>
    <w:family w:val="roman"/>
    <w:pitch w:val="default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AC04" w14:textId="77777777" w:rsidR="00427FAC" w:rsidRDefault="00427FAC">
    <w:pPr>
      <w:pStyle w:val="Footer"/>
      <w:jc w:val="right"/>
    </w:pPr>
    <w:r>
      <w:ptab w:relativeTo="margin" w:alignment="center" w:leader="underscore"/>
    </w:r>
  </w:p>
  <w:p w14:paraId="4563EB65" w14:textId="32FBCC70" w:rsidR="00427FAC" w:rsidRPr="00427FAC" w:rsidRDefault="2D967913">
    <w:pPr>
      <w:pStyle w:val="Footer"/>
      <w:jc w:val="right"/>
      <w:rPr>
        <w:sz w:val="20"/>
        <w:szCs w:val="20"/>
      </w:rPr>
    </w:pPr>
    <w:r>
      <w:t xml:space="preserve">25 </w:t>
    </w:r>
    <w:r w:rsidR="00427FAC" w:rsidRPr="2D967913">
      <w:rPr>
        <w:sz w:val="20"/>
        <w:szCs w:val="20"/>
      </w:rPr>
      <w:fldChar w:fldCharType="begin"/>
    </w:r>
    <w:r w:rsidR="00427FAC" w:rsidRPr="2D967913">
      <w:rPr>
        <w:sz w:val="20"/>
        <w:szCs w:val="20"/>
      </w:rPr>
      <w:instrText xml:space="preserve"> DATE \@ "d MMMM yyyy" </w:instrText>
    </w:r>
    <w:r w:rsidR="00427FAC" w:rsidRPr="2D967913">
      <w:rPr>
        <w:sz w:val="20"/>
        <w:szCs w:val="20"/>
      </w:rPr>
      <w:fldChar w:fldCharType="separate"/>
    </w:r>
    <w:r w:rsidR="00455481">
      <w:rPr>
        <w:noProof/>
        <w:sz w:val="20"/>
        <w:szCs w:val="20"/>
      </w:rPr>
      <w:t>25 August 2025</w:t>
    </w:r>
    <w:r w:rsidR="00427FAC" w:rsidRPr="2D967913">
      <w:rPr>
        <w:sz w:val="20"/>
        <w:szCs w:val="20"/>
      </w:rPr>
      <w:fldChar w:fldCharType="end"/>
    </w:r>
  </w:p>
  <w:p w14:paraId="254A68A5" w14:textId="77777777" w:rsidR="00427FAC" w:rsidRPr="00427FAC" w:rsidRDefault="00000000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2128732181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427FAC" w:rsidRPr="00427FAC">
              <w:rPr>
                <w:sz w:val="20"/>
                <w:szCs w:val="20"/>
              </w:rPr>
              <w:t xml:space="preserve">Page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  <w:r w:rsidR="00427FAC" w:rsidRPr="00427FAC">
              <w:rPr>
                <w:sz w:val="20"/>
                <w:szCs w:val="20"/>
              </w:rPr>
              <w:t xml:space="preserve"> of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29D4B72" w14:textId="77777777" w:rsidR="009054E7" w:rsidRPr="00427FAC" w:rsidRDefault="00427FAC" w:rsidP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t xml:space="preserve">Version </w:t>
    </w:r>
    <w:r w:rsidRPr="00427FAC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F0CC" w14:textId="77777777" w:rsidR="00790B7C" w:rsidRDefault="00790B7C" w:rsidP="00F122D9">
      <w:r>
        <w:separator/>
      </w:r>
    </w:p>
  </w:footnote>
  <w:footnote w:type="continuationSeparator" w:id="0">
    <w:p w14:paraId="39E5F083" w14:textId="77777777" w:rsidR="00790B7C" w:rsidRDefault="00790B7C" w:rsidP="00F122D9">
      <w:r>
        <w:continuationSeparator/>
      </w:r>
    </w:p>
  </w:footnote>
  <w:footnote w:type="continuationNotice" w:id="1">
    <w:p w14:paraId="0DA68680" w14:textId="77777777" w:rsidR="00790B7C" w:rsidRDefault="00790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FBC0" w14:textId="693B44EC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D0135D" wp14:editId="5B511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B0924" w14:textId="265A7FA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13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BB0924" w14:textId="265A7FA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11A9" w14:textId="5149D8BE" w:rsidR="00212A7C" w:rsidRDefault="00A13A72" w:rsidP="00E0513E">
    <w:pPr>
      <w:pStyle w:val="Header"/>
      <w:tabs>
        <w:tab w:val="clear" w:pos="4513"/>
        <w:tab w:val="clear" w:pos="9026"/>
        <w:tab w:val="left" w:pos="213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0CBF54" wp14:editId="7D538F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89AB0" w14:textId="3EC3494C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CBF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289AB0" w14:textId="3EC3494C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FB4">
      <w:rPr>
        <w:noProof/>
        <w:lang w:eastAsia="en-AU"/>
      </w:rPr>
      <w:drawing>
        <wp:inline distT="0" distB="0" distL="0" distR="0" wp14:anchorId="7F189576" wp14:editId="6D2ADD7B">
          <wp:extent cx="2161032" cy="359664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RA-RGB-colour.jpg Updated April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13E">
      <w:tab/>
    </w:r>
  </w:p>
  <w:p w14:paraId="193D5C56" w14:textId="77777777" w:rsidR="00427FAC" w:rsidRDefault="00427FAC" w:rsidP="00E0513E">
    <w:pPr>
      <w:pStyle w:val="Header"/>
      <w:tabs>
        <w:tab w:val="clear" w:pos="4513"/>
        <w:tab w:val="clear" w:pos="9026"/>
        <w:tab w:val="left" w:pos="21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862C" w14:textId="302A2754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37C09" wp14:editId="76E13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679F" w14:textId="783818E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7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F4679F" w14:textId="783818E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B97"/>
    <w:multiLevelType w:val="multilevel"/>
    <w:tmpl w:val="6ABE590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 w:hint="default"/>
        <w:color w:val="005D93"/>
        <w:sz w:val="24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2.1.%1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0DABBF3"/>
    <w:multiLevelType w:val="hybridMultilevel"/>
    <w:tmpl w:val="654ED8C4"/>
    <w:lvl w:ilvl="0" w:tplc="77DE0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7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7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E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0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B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E9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6BB1"/>
    <w:multiLevelType w:val="multilevel"/>
    <w:tmpl w:val="39E8F42A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ascii="Arial Bold Italic" w:hAnsi="Arial Bold Italic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4.%1.%2.%3."/>
      <w:lvlJc w:val="left"/>
      <w:pPr>
        <w:ind w:left="454" w:hanging="454"/>
      </w:pPr>
      <w:rPr>
        <w:rFonts w:ascii="Arial Italic" w:hAnsi="Arial Italic" w:hint="default"/>
        <w:b w:val="0"/>
        <w:i/>
        <w:color w:val="auto"/>
        <w:sz w:val="24"/>
      </w:rPr>
    </w:lvl>
    <w:lvl w:ilvl="4">
      <w:start w:val="1"/>
      <w:numFmt w:val="decimal"/>
      <w:pStyle w:val="Heading5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960C78A"/>
    <w:multiLevelType w:val="hybridMultilevel"/>
    <w:tmpl w:val="AA5653DA"/>
    <w:lvl w:ilvl="0" w:tplc="24483B0A">
      <w:start w:val="2"/>
      <w:numFmt w:val="decimal"/>
      <w:lvlText w:val="%1."/>
      <w:lvlJc w:val="left"/>
      <w:pPr>
        <w:ind w:left="720" w:hanging="360"/>
      </w:pPr>
    </w:lvl>
    <w:lvl w:ilvl="1" w:tplc="65F4C8AA">
      <w:start w:val="1"/>
      <w:numFmt w:val="lowerLetter"/>
      <w:lvlText w:val="%2."/>
      <w:lvlJc w:val="left"/>
      <w:pPr>
        <w:ind w:left="1440" w:hanging="360"/>
      </w:pPr>
    </w:lvl>
    <w:lvl w:ilvl="2" w:tplc="CF6AC394">
      <w:start w:val="1"/>
      <w:numFmt w:val="lowerRoman"/>
      <w:lvlText w:val="%3."/>
      <w:lvlJc w:val="right"/>
      <w:pPr>
        <w:ind w:left="2160" w:hanging="180"/>
      </w:pPr>
    </w:lvl>
    <w:lvl w:ilvl="3" w:tplc="91C26A7E">
      <w:start w:val="1"/>
      <w:numFmt w:val="decimal"/>
      <w:lvlText w:val="%4."/>
      <w:lvlJc w:val="left"/>
      <w:pPr>
        <w:ind w:left="2880" w:hanging="360"/>
      </w:pPr>
    </w:lvl>
    <w:lvl w:ilvl="4" w:tplc="0082ED7A">
      <w:start w:val="1"/>
      <w:numFmt w:val="lowerLetter"/>
      <w:lvlText w:val="%5."/>
      <w:lvlJc w:val="left"/>
      <w:pPr>
        <w:ind w:left="3600" w:hanging="360"/>
      </w:pPr>
    </w:lvl>
    <w:lvl w:ilvl="5" w:tplc="094AADDC">
      <w:start w:val="1"/>
      <w:numFmt w:val="lowerRoman"/>
      <w:lvlText w:val="%6."/>
      <w:lvlJc w:val="right"/>
      <w:pPr>
        <w:ind w:left="4320" w:hanging="180"/>
      </w:pPr>
    </w:lvl>
    <w:lvl w:ilvl="6" w:tplc="56708796">
      <w:start w:val="1"/>
      <w:numFmt w:val="decimal"/>
      <w:lvlText w:val="%7."/>
      <w:lvlJc w:val="left"/>
      <w:pPr>
        <w:ind w:left="5040" w:hanging="360"/>
      </w:pPr>
    </w:lvl>
    <w:lvl w:ilvl="7" w:tplc="204ECCDE">
      <w:start w:val="1"/>
      <w:numFmt w:val="lowerLetter"/>
      <w:lvlText w:val="%8."/>
      <w:lvlJc w:val="left"/>
      <w:pPr>
        <w:ind w:left="5760" w:hanging="360"/>
      </w:pPr>
    </w:lvl>
    <w:lvl w:ilvl="8" w:tplc="EAF6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6EB0"/>
    <w:multiLevelType w:val="hybridMultilevel"/>
    <w:tmpl w:val="437E8748"/>
    <w:lvl w:ilvl="0" w:tplc="372E61CA">
      <w:start w:val="5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3884"/>
    <w:multiLevelType w:val="hybridMultilevel"/>
    <w:tmpl w:val="7EBA1256"/>
    <w:lvl w:ilvl="0" w:tplc="F12CAD62">
      <w:start w:val="1"/>
      <w:numFmt w:val="decimal"/>
      <w:lvlText w:val="%1."/>
      <w:lvlJc w:val="left"/>
      <w:pPr>
        <w:ind w:left="720" w:hanging="360"/>
      </w:pPr>
    </w:lvl>
    <w:lvl w:ilvl="1" w:tplc="0D0AB8DA">
      <w:start w:val="1"/>
      <w:numFmt w:val="lowerLetter"/>
      <w:lvlText w:val="%2."/>
      <w:lvlJc w:val="left"/>
      <w:pPr>
        <w:ind w:left="1440" w:hanging="360"/>
      </w:pPr>
    </w:lvl>
    <w:lvl w:ilvl="2" w:tplc="3724ED94">
      <w:start w:val="1"/>
      <w:numFmt w:val="lowerRoman"/>
      <w:lvlText w:val="%3."/>
      <w:lvlJc w:val="right"/>
      <w:pPr>
        <w:ind w:left="2160" w:hanging="180"/>
      </w:pPr>
    </w:lvl>
    <w:lvl w:ilvl="3" w:tplc="E1AE6700">
      <w:start w:val="1"/>
      <w:numFmt w:val="decimal"/>
      <w:lvlText w:val="%4."/>
      <w:lvlJc w:val="left"/>
      <w:pPr>
        <w:ind w:left="2880" w:hanging="360"/>
      </w:pPr>
    </w:lvl>
    <w:lvl w:ilvl="4" w:tplc="E98E8794">
      <w:start w:val="1"/>
      <w:numFmt w:val="lowerLetter"/>
      <w:lvlText w:val="%5."/>
      <w:lvlJc w:val="left"/>
      <w:pPr>
        <w:ind w:left="3600" w:hanging="360"/>
      </w:pPr>
    </w:lvl>
    <w:lvl w:ilvl="5" w:tplc="CBE48AB0">
      <w:start w:val="1"/>
      <w:numFmt w:val="lowerRoman"/>
      <w:lvlText w:val="%6."/>
      <w:lvlJc w:val="right"/>
      <w:pPr>
        <w:ind w:left="4320" w:hanging="180"/>
      </w:pPr>
    </w:lvl>
    <w:lvl w:ilvl="6" w:tplc="1A9E926E">
      <w:start w:val="1"/>
      <w:numFmt w:val="decimal"/>
      <w:lvlText w:val="%7."/>
      <w:lvlJc w:val="left"/>
      <w:pPr>
        <w:ind w:left="5040" w:hanging="360"/>
      </w:pPr>
    </w:lvl>
    <w:lvl w:ilvl="7" w:tplc="FFD0986E">
      <w:start w:val="1"/>
      <w:numFmt w:val="lowerLetter"/>
      <w:lvlText w:val="%8."/>
      <w:lvlJc w:val="left"/>
      <w:pPr>
        <w:ind w:left="5760" w:hanging="360"/>
      </w:pPr>
    </w:lvl>
    <w:lvl w:ilvl="8" w:tplc="59DCE2C4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2401">
    <w:abstractNumId w:val="3"/>
  </w:num>
  <w:num w:numId="2" w16cid:durableId="161705204">
    <w:abstractNumId w:val="1"/>
  </w:num>
  <w:num w:numId="3" w16cid:durableId="227813206">
    <w:abstractNumId w:val="5"/>
  </w:num>
  <w:num w:numId="4" w16cid:durableId="85345398">
    <w:abstractNumId w:val="0"/>
  </w:num>
  <w:num w:numId="5" w16cid:durableId="62485905">
    <w:abstractNumId w:val="2"/>
  </w:num>
  <w:num w:numId="6" w16cid:durableId="1364360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28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67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B"/>
    <w:rsid w:val="00001199"/>
    <w:rsid w:val="000848DF"/>
    <w:rsid w:val="000879D8"/>
    <w:rsid w:val="000F010C"/>
    <w:rsid w:val="00122CF6"/>
    <w:rsid w:val="0019264B"/>
    <w:rsid w:val="001B3F4B"/>
    <w:rsid w:val="001D2075"/>
    <w:rsid w:val="00211552"/>
    <w:rsid w:val="00212A7C"/>
    <w:rsid w:val="002222A0"/>
    <w:rsid w:val="002B6C98"/>
    <w:rsid w:val="002D74F4"/>
    <w:rsid w:val="002E23FE"/>
    <w:rsid w:val="00317B54"/>
    <w:rsid w:val="0034251F"/>
    <w:rsid w:val="00362982"/>
    <w:rsid w:val="003878DF"/>
    <w:rsid w:val="00396FB4"/>
    <w:rsid w:val="003B3A77"/>
    <w:rsid w:val="00427FAC"/>
    <w:rsid w:val="00436E3C"/>
    <w:rsid w:val="004505D7"/>
    <w:rsid w:val="004541BB"/>
    <w:rsid w:val="00455481"/>
    <w:rsid w:val="00463672"/>
    <w:rsid w:val="004C5018"/>
    <w:rsid w:val="004C7065"/>
    <w:rsid w:val="004D184A"/>
    <w:rsid w:val="004D3669"/>
    <w:rsid w:val="004D77F2"/>
    <w:rsid w:val="00516C60"/>
    <w:rsid w:val="0055491F"/>
    <w:rsid w:val="00567BBE"/>
    <w:rsid w:val="005B2B60"/>
    <w:rsid w:val="00606DC8"/>
    <w:rsid w:val="006445E9"/>
    <w:rsid w:val="00646AC7"/>
    <w:rsid w:val="00663E24"/>
    <w:rsid w:val="00670FF1"/>
    <w:rsid w:val="006E1E73"/>
    <w:rsid w:val="006F3D67"/>
    <w:rsid w:val="007122D3"/>
    <w:rsid w:val="007346F3"/>
    <w:rsid w:val="00746DF5"/>
    <w:rsid w:val="007521FC"/>
    <w:rsid w:val="007617BA"/>
    <w:rsid w:val="00777D7A"/>
    <w:rsid w:val="00790B7C"/>
    <w:rsid w:val="0079684E"/>
    <w:rsid w:val="007E1289"/>
    <w:rsid w:val="008321D3"/>
    <w:rsid w:val="00844A1A"/>
    <w:rsid w:val="008B123D"/>
    <w:rsid w:val="008F136B"/>
    <w:rsid w:val="00902A9B"/>
    <w:rsid w:val="009054E7"/>
    <w:rsid w:val="0090591D"/>
    <w:rsid w:val="009162BC"/>
    <w:rsid w:val="009953C5"/>
    <w:rsid w:val="009A7065"/>
    <w:rsid w:val="009B6C8A"/>
    <w:rsid w:val="009C5C97"/>
    <w:rsid w:val="009D6AB3"/>
    <w:rsid w:val="00A13A72"/>
    <w:rsid w:val="00A4753C"/>
    <w:rsid w:val="00A60763"/>
    <w:rsid w:val="00A755C4"/>
    <w:rsid w:val="00A9566C"/>
    <w:rsid w:val="00B45F6B"/>
    <w:rsid w:val="00B54BB5"/>
    <w:rsid w:val="00B716DE"/>
    <w:rsid w:val="00BE3E07"/>
    <w:rsid w:val="00BF3DDB"/>
    <w:rsid w:val="00C33ECC"/>
    <w:rsid w:val="00C832B6"/>
    <w:rsid w:val="00C86373"/>
    <w:rsid w:val="00CA0A36"/>
    <w:rsid w:val="00CB5170"/>
    <w:rsid w:val="00CC7A17"/>
    <w:rsid w:val="00CE7A73"/>
    <w:rsid w:val="00CF292A"/>
    <w:rsid w:val="00CF3927"/>
    <w:rsid w:val="00D12CEE"/>
    <w:rsid w:val="00D2766F"/>
    <w:rsid w:val="00DB12D7"/>
    <w:rsid w:val="00DB5025"/>
    <w:rsid w:val="00DC2DBB"/>
    <w:rsid w:val="00E0513E"/>
    <w:rsid w:val="00E0530F"/>
    <w:rsid w:val="00E175ED"/>
    <w:rsid w:val="00E354EC"/>
    <w:rsid w:val="00E43D6E"/>
    <w:rsid w:val="00E77568"/>
    <w:rsid w:val="00E809B0"/>
    <w:rsid w:val="00E8207E"/>
    <w:rsid w:val="00E96748"/>
    <w:rsid w:val="00EB3746"/>
    <w:rsid w:val="00EC342D"/>
    <w:rsid w:val="00EC3A23"/>
    <w:rsid w:val="00F122D9"/>
    <w:rsid w:val="00F26FF3"/>
    <w:rsid w:val="00F50EBE"/>
    <w:rsid w:val="00F921D7"/>
    <w:rsid w:val="00FB639E"/>
    <w:rsid w:val="023B22A1"/>
    <w:rsid w:val="02DF83E1"/>
    <w:rsid w:val="034A0FDD"/>
    <w:rsid w:val="03B269DE"/>
    <w:rsid w:val="03DAF40E"/>
    <w:rsid w:val="05413765"/>
    <w:rsid w:val="077F8ACD"/>
    <w:rsid w:val="07B19BE2"/>
    <w:rsid w:val="093F611A"/>
    <w:rsid w:val="09C1BB0D"/>
    <w:rsid w:val="0A641FAF"/>
    <w:rsid w:val="0AF6FDC0"/>
    <w:rsid w:val="0B5E6A2F"/>
    <w:rsid w:val="0B840588"/>
    <w:rsid w:val="0CF24CF3"/>
    <w:rsid w:val="0DA60591"/>
    <w:rsid w:val="0E3A8B7B"/>
    <w:rsid w:val="0F0CD8A5"/>
    <w:rsid w:val="0F7A8C5D"/>
    <w:rsid w:val="10DE6393"/>
    <w:rsid w:val="115F8BC7"/>
    <w:rsid w:val="11C4B7D5"/>
    <w:rsid w:val="128504BF"/>
    <w:rsid w:val="143A5309"/>
    <w:rsid w:val="14ED2286"/>
    <w:rsid w:val="1570EFF4"/>
    <w:rsid w:val="16D2E2E8"/>
    <w:rsid w:val="179DC658"/>
    <w:rsid w:val="1890DE59"/>
    <w:rsid w:val="18B73E06"/>
    <w:rsid w:val="18C64165"/>
    <w:rsid w:val="18F712C4"/>
    <w:rsid w:val="19BF2E79"/>
    <w:rsid w:val="1C2FAF4F"/>
    <w:rsid w:val="1CB05C55"/>
    <w:rsid w:val="1EC8C4E4"/>
    <w:rsid w:val="200AE4EA"/>
    <w:rsid w:val="200FBB1B"/>
    <w:rsid w:val="20BC4379"/>
    <w:rsid w:val="20F8F9CC"/>
    <w:rsid w:val="21573881"/>
    <w:rsid w:val="216459B9"/>
    <w:rsid w:val="21899641"/>
    <w:rsid w:val="2191932B"/>
    <w:rsid w:val="230B2161"/>
    <w:rsid w:val="236DD6C2"/>
    <w:rsid w:val="253F49E5"/>
    <w:rsid w:val="25B4419A"/>
    <w:rsid w:val="25BA5736"/>
    <w:rsid w:val="2765EC58"/>
    <w:rsid w:val="2789BE4A"/>
    <w:rsid w:val="27C9AD16"/>
    <w:rsid w:val="28A006B1"/>
    <w:rsid w:val="2B9D8868"/>
    <w:rsid w:val="2CAC3D33"/>
    <w:rsid w:val="2CDB7E40"/>
    <w:rsid w:val="2D967913"/>
    <w:rsid w:val="2DE41795"/>
    <w:rsid w:val="2EE0570C"/>
    <w:rsid w:val="2F19B21A"/>
    <w:rsid w:val="3032D6FD"/>
    <w:rsid w:val="305086D6"/>
    <w:rsid w:val="305B1606"/>
    <w:rsid w:val="31A3E870"/>
    <w:rsid w:val="31B3DFFA"/>
    <w:rsid w:val="32A960ED"/>
    <w:rsid w:val="32AF5A4E"/>
    <w:rsid w:val="32B796ED"/>
    <w:rsid w:val="331B1E72"/>
    <w:rsid w:val="3592A8DE"/>
    <w:rsid w:val="35B1F1A5"/>
    <w:rsid w:val="36D9F434"/>
    <w:rsid w:val="372DE2AF"/>
    <w:rsid w:val="372E3FA0"/>
    <w:rsid w:val="384DBC46"/>
    <w:rsid w:val="38B0D8DE"/>
    <w:rsid w:val="3BC5DB53"/>
    <w:rsid w:val="3C103C74"/>
    <w:rsid w:val="3C17DF40"/>
    <w:rsid w:val="3C74EA38"/>
    <w:rsid w:val="3CE1D506"/>
    <w:rsid w:val="3F7C4A12"/>
    <w:rsid w:val="3F97C203"/>
    <w:rsid w:val="3FD260D4"/>
    <w:rsid w:val="401D5146"/>
    <w:rsid w:val="4044EB6A"/>
    <w:rsid w:val="4290E2FB"/>
    <w:rsid w:val="436035C6"/>
    <w:rsid w:val="43D17BF0"/>
    <w:rsid w:val="44C5C698"/>
    <w:rsid w:val="464BB519"/>
    <w:rsid w:val="476CEEC5"/>
    <w:rsid w:val="48149FA1"/>
    <w:rsid w:val="486C6F29"/>
    <w:rsid w:val="49DAF44F"/>
    <w:rsid w:val="4A2A8139"/>
    <w:rsid w:val="50382849"/>
    <w:rsid w:val="51777640"/>
    <w:rsid w:val="52829E33"/>
    <w:rsid w:val="52CF25C4"/>
    <w:rsid w:val="5409B13F"/>
    <w:rsid w:val="55189C34"/>
    <w:rsid w:val="5664E437"/>
    <w:rsid w:val="56D83443"/>
    <w:rsid w:val="56FBEF33"/>
    <w:rsid w:val="58031059"/>
    <w:rsid w:val="58B580F5"/>
    <w:rsid w:val="591EF488"/>
    <w:rsid w:val="5930FD9D"/>
    <w:rsid w:val="596D4200"/>
    <w:rsid w:val="59B6251F"/>
    <w:rsid w:val="59CBDCCD"/>
    <w:rsid w:val="5A9E1D7F"/>
    <w:rsid w:val="5B2C04B7"/>
    <w:rsid w:val="5B7EFD90"/>
    <w:rsid w:val="5CBE8AED"/>
    <w:rsid w:val="5D8A2C2D"/>
    <w:rsid w:val="5EB01AC7"/>
    <w:rsid w:val="5FE0E048"/>
    <w:rsid w:val="60FFF24E"/>
    <w:rsid w:val="619D17A1"/>
    <w:rsid w:val="6375CB1E"/>
    <w:rsid w:val="6386B404"/>
    <w:rsid w:val="63DE2A2A"/>
    <w:rsid w:val="64710522"/>
    <w:rsid w:val="64AFC2AD"/>
    <w:rsid w:val="65336E82"/>
    <w:rsid w:val="65B4224A"/>
    <w:rsid w:val="65CC264A"/>
    <w:rsid w:val="673E36B3"/>
    <w:rsid w:val="6843AC9D"/>
    <w:rsid w:val="69030EC4"/>
    <w:rsid w:val="6A0AB01A"/>
    <w:rsid w:val="6A7D188E"/>
    <w:rsid w:val="6B3F58E3"/>
    <w:rsid w:val="6BEC879E"/>
    <w:rsid w:val="6C03A7EE"/>
    <w:rsid w:val="6C09866E"/>
    <w:rsid w:val="6C5CE472"/>
    <w:rsid w:val="6DB377CA"/>
    <w:rsid w:val="6EEBF663"/>
    <w:rsid w:val="70E9D842"/>
    <w:rsid w:val="7273AB50"/>
    <w:rsid w:val="7361615A"/>
    <w:rsid w:val="738C5D1A"/>
    <w:rsid w:val="743AE9D2"/>
    <w:rsid w:val="75FB2C6F"/>
    <w:rsid w:val="7743C9F1"/>
    <w:rsid w:val="77B04D48"/>
    <w:rsid w:val="791DCF4D"/>
    <w:rsid w:val="7A2AABB3"/>
    <w:rsid w:val="7A3A9CDE"/>
    <w:rsid w:val="7B77DFA9"/>
    <w:rsid w:val="7B7DAE00"/>
    <w:rsid w:val="7C33868D"/>
    <w:rsid w:val="7C56ADC5"/>
    <w:rsid w:val="7D7954D6"/>
    <w:rsid w:val="7E29742E"/>
    <w:rsid w:val="7E720CB7"/>
    <w:rsid w:val="7E8D9BE4"/>
    <w:rsid w:val="7FB8B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FF40"/>
  <w15:docId w15:val="{90A32789-5F6E-4F4A-B83B-3BF818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9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13E"/>
    <w:pPr>
      <w:keepNext/>
      <w:keepLines/>
      <w:numPr>
        <w:numId w:val="5"/>
      </w:numPr>
      <w:spacing w:before="480" w:after="240" w:line="360" w:lineRule="auto"/>
      <w:contextualSpacing/>
      <w:outlineLvl w:val="0"/>
    </w:pPr>
    <w:rPr>
      <w:rFonts w:eastAsiaTheme="majorEastAsia" w:cs="Arial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13E"/>
    <w:pPr>
      <w:keepNext/>
      <w:keepLines/>
      <w:numPr>
        <w:ilvl w:val="1"/>
        <w:numId w:val="5"/>
      </w:numPr>
      <w:spacing w:before="240" w:after="240" w:line="360" w:lineRule="auto"/>
      <w:outlineLvl w:val="1"/>
    </w:pPr>
    <w:rPr>
      <w:rFonts w:eastAsiaTheme="majorEastAsia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3E"/>
    <w:pPr>
      <w:keepNext/>
      <w:keepLines/>
      <w:numPr>
        <w:ilvl w:val="2"/>
        <w:numId w:val="5"/>
      </w:numPr>
      <w:spacing w:before="240" w:after="240" w:line="360" w:lineRule="auto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13E"/>
    <w:pPr>
      <w:keepNext/>
      <w:keepLines/>
      <w:numPr>
        <w:ilvl w:val="3"/>
        <w:numId w:val="5"/>
      </w:numPr>
      <w:spacing w:before="240" w:after="240" w:line="360" w:lineRule="auto"/>
      <w:outlineLvl w:val="3"/>
    </w:pPr>
    <w:rPr>
      <w:rFonts w:eastAsiaTheme="majorEastAsia" w:cs="Arial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A2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A2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A2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A2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A2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3E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13E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3E"/>
    <w:rPr>
      <w:rFonts w:ascii="Arial" w:eastAsiaTheme="majorEastAsia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13E"/>
    <w:rPr>
      <w:rFonts w:ascii="Arial" w:eastAsiaTheme="majorEastAsia" w:hAnsi="Arial" w:cs="Arial"/>
      <w:bCs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025"/>
    <w:pPr>
      <w:jc w:val="center"/>
    </w:pPr>
    <w:rPr>
      <w:b/>
      <w:color w:val="005D93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B5025"/>
    <w:rPr>
      <w:rFonts w:ascii="Arial" w:hAnsi="Arial"/>
      <w:b/>
      <w:color w:val="005D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3E"/>
    <w:pPr>
      <w:numPr>
        <w:ilvl w:val="1"/>
      </w:numPr>
      <w:jc w:val="center"/>
    </w:pPr>
    <w:rPr>
      <w:rFonts w:eastAsiaTheme="majorEastAsia" w:cs="Arial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13E"/>
    <w:rPr>
      <w:rFonts w:ascii="Arial" w:eastAsiaTheme="majorEastAsia" w:hAnsi="Arial" w:cs="Arial"/>
      <w:b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513E"/>
    <w:rPr>
      <w:b/>
      <w:bCs/>
    </w:rPr>
  </w:style>
  <w:style w:type="character" w:styleId="Emphasis">
    <w:name w:val="Emphasis"/>
    <w:basedOn w:val="DefaultParagraphFont"/>
    <w:uiPriority w:val="20"/>
    <w:qFormat/>
    <w:rsid w:val="00E051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3E"/>
    <w:pPr>
      <w:ind w:left="720"/>
    </w:pPr>
    <w:rPr>
      <w:b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3E"/>
    <w:rPr>
      <w:rFonts w:ascii="Arial" w:hAnsi="Arial"/>
      <w:b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6F3D67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6F3D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3D67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0513E"/>
    <w:pPr>
      <w:numPr>
        <w:numId w:val="8"/>
      </w:numPr>
      <w:spacing w:after="240"/>
      <w:contextualSpacing/>
    </w:pPr>
  </w:style>
  <w:style w:type="paragraph" w:styleId="NoSpacing">
    <w:name w:val="No Spacing"/>
    <w:uiPriority w:val="1"/>
    <w:qFormat/>
    <w:rsid w:val="006F3D67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A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A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A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13E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0513E"/>
    <w:pPr>
      <w:ind w:left="720"/>
    </w:pPr>
    <w:rPr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0513E"/>
    <w:rPr>
      <w:rFonts w:ascii="Arial" w:hAnsi="Arial"/>
      <w:iCs/>
      <w:sz w:val="20"/>
      <w:szCs w:val="20"/>
    </w:rPr>
  </w:style>
  <w:style w:type="table" w:styleId="TableGrid">
    <w:name w:val="Table Grid"/>
    <w:basedOn w:val="TableNormal"/>
    <w:uiPriority w:val="39"/>
    <w:rsid w:val="00B5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513E"/>
    <w:rPr>
      <w:i/>
      <w:iCs/>
    </w:rPr>
  </w:style>
  <w:style w:type="paragraph" w:customStyle="1" w:styleId="Tableheading">
    <w:name w:val="Table heading"/>
    <w:basedOn w:val="Normal"/>
    <w:qFormat/>
    <w:rsid w:val="00DB5025"/>
    <w:pPr>
      <w:spacing w:after="0"/>
      <w:jc w:val="center"/>
    </w:pPr>
    <w:rPr>
      <w:b/>
      <w:color w:val="005D93"/>
    </w:rPr>
  </w:style>
  <w:style w:type="paragraph" w:customStyle="1" w:styleId="Tabletext">
    <w:name w:val="Table text"/>
    <w:basedOn w:val="Normal"/>
    <w:qFormat/>
    <w:rsid w:val="00CA0A36"/>
    <w:pPr>
      <w:spacing w:after="18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rsid w:val="008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321D3"/>
  </w:style>
  <w:style w:type="character" w:customStyle="1" w:styleId="eop">
    <w:name w:val="eop"/>
    <w:basedOn w:val="DefaultParagraphFont"/>
    <w:rsid w:val="008321D3"/>
  </w:style>
  <w:style w:type="character" w:customStyle="1" w:styleId="spellingerror">
    <w:name w:val="spellingerror"/>
    <w:basedOn w:val="DefaultParagraphFont"/>
    <w:rsid w:val="008321D3"/>
  </w:style>
  <w:style w:type="paragraph" w:styleId="Revision">
    <w:name w:val="Revision"/>
    <w:hidden/>
    <w:uiPriority w:val="99"/>
    <w:semiHidden/>
    <w:rsid w:val="0034251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kins\Desktop\NAPLAN%20Item%20Development\Clarification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24467BEAD0628F41A199AC3E38522D07" ma:contentTypeVersion="49" ma:contentTypeDescription="" ma:contentTypeScope="" ma:versionID="6447d0cf9413d4dcbb747a3a7c72f864">
  <xsd:schema xmlns:xsd="http://www.w3.org/2001/XMLSchema" xmlns:xs="http://www.w3.org/2001/XMLSchema" xmlns:p="http://schemas.microsoft.com/office/2006/metadata/properties" xmlns:ns1="http://schemas.microsoft.com/sharepoint/v3" xmlns:ns2="e44be4b9-3863-4a40-b4c6-aeb3ef538c55" xmlns:ns3="45214841-d179-4c24-9a02-a1acd0d71600" xmlns:ns4="6527affb-65bc-488a-a6d2-a176a88021df" xmlns:ns5="6a7bdaff-5046-41db-bd6c-f5ca8ed42bd2" targetNamespace="http://schemas.microsoft.com/office/2006/metadata/properties" ma:root="true" ma:fieldsID="ad85b2cd9b7cccdceec8a2be7bc48bbf" ns1:_="" ns2:_="" ns3:_="" ns4:_="" ns5:_="">
    <xsd:import namespace="http://schemas.microsoft.com/sharepoint/v3"/>
    <xsd:import namespace="e44be4b9-3863-4a40-b4c6-aeb3ef538c55"/>
    <xsd:import namespace="45214841-d179-4c24-9a02-a1acd0d71600"/>
    <xsd:import namespace="6527affb-65bc-488a-a6d2-a176a88021df"/>
    <xsd:import namespace="6a7bdaff-5046-41db-bd6c-f5ca8ed42bd2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2:ac_Classification" minOccurs="0"/>
                <xsd:element ref="ns2:ac_documentnumber" minOccurs="0"/>
                <xsd:element ref="ns2:ac_group" minOccurs="0"/>
                <xsd:element ref="ns1:DocumentSetDescription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RevIMUniqueID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14a180f-8a68-4901-a982-ab6dbe3bd793}" ma:internalName="TaxCatchAll" ma:showField="CatchAllData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4a180f-8a68-4901-a982-ab6dbe3bd793}" ma:internalName="TaxCatchAllLabel" ma:readOnly="true" ma:showField="CatchAllDataLabel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_Classification" ma:index="17" nillable="true" ma:displayName="Classification" ma:internalName="ac_Classification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internalName="ac_documentnumber">
      <xsd:simpleType>
        <xsd:restriction base="dms:Text">
          <xsd:maxLength value="255"/>
        </xsd:restriction>
      </xsd:simpleType>
    </xsd:element>
    <xsd:element name="ac_group" ma:index="19" nillable="true" ma:displayName="Group" ma:internalName="ac_group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vIMUniqueID" ma:index="28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daff-5046-41db-bd6c-f5ca8ed4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5ed93237-06bb-45c7-bd7f-e7e6470e701a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391dbcbd-1b89-42ff-b9d2-0b7346319a41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e44be4b9-3863-4a40-b4c6-aeb3ef538c55">
      <Value>93</Value>
      <Value>147</Value>
    </TaxCatchAll>
    <DocumentSetDescription xmlns="http://schemas.microsoft.com/sharepoint/v3" xsi:nil="true"/>
    <SharedWithUsers xmlns="e44be4b9-3863-4a40-b4c6-aeb3ef538c55">
      <UserInfo>
        <DisplayName>Cohen, Anna</DisplayName>
        <AccountId>89</AccountId>
        <AccountType/>
      </UserInfo>
    </SharedWithUsers>
    <lcf76f155ced4ddcb4097134ff3c332f xmlns="6a7bdaff-5046-41db-bd6c-f5ca8ed42b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16729-F5A6-4AF0-9EF3-1C972E4B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be4b9-3863-4a40-b4c6-aeb3ef538c55"/>
    <ds:schemaRef ds:uri="45214841-d179-4c24-9a02-a1acd0d71600"/>
    <ds:schemaRef ds:uri="6527affb-65bc-488a-a6d2-a176a88021df"/>
    <ds:schemaRef ds:uri="6a7bdaff-5046-41db-bd6c-f5ca8ed42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A52CA-C962-40B5-9849-03ED6CBD12A1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http://schemas.microsoft.com/sharepoint/v3"/>
    <ds:schemaRef ds:uri="6a7bdaff-5046-41db-bd6c-f5ca8ed42bd2"/>
  </ds:schemaRefs>
</ds:datastoreItem>
</file>

<file path=customXml/itemProps3.xml><?xml version="1.0" encoding="utf-8"?>
<ds:datastoreItem xmlns:ds="http://schemas.openxmlformats.org/officeDocument/2006/customXml" ds:itemID="{7C671F74-3BDE-4D39-90BE-B486D5C02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Clarifications 1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09_actions_list_2017_ACARA.</dc:title>
  <dc:creator>Larkins, Adam</dc:creator>
  <cp:lastModifiedBy>Larkins, Adam</cp:lastModifiedBy>
  <cp:revision>3</cp:revision>
  <dcterms:created xsi:type="dcterms:W3CDTF">2025-08-25T07:14:00Z</dcterms:created>
  <dcterms:modified xsi:type="dcterms:W3CDTF">2025-08-25T07:15:00Z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0x0101007A9D79ACD8B79D48A9A515D2FD0585480024467BEAD0628F41A199AC3E38522D07</vt:lpwstr>
  </property>
  <property fmtid="{D5CDD505-2E9C-101B-9397-08002B2CF9AE}" pid="3" name="Template Category">
    <vt:lpwstr>40;#Communication|27ead0d5-ce2f-4882-a3cc-7416bc0d1bb1</vt:lpwstr>
  </property>
  <property fmtid="{D5CDD505-2E9C-101B-9397-08002B2CF9AE}" pid="4" name="ac_Activity">
    <vt:lpwstr>147;#Branding|5ed93237-06bb-45c7-bd7f-e7e6470e701a</vt:lpwstr>
  </property>
  <property fmtid="{D5CDD505-2E9C-101B-9397-08002B2CF9AE}" pid="5" name="ac_keywords">
    <vt:lpwstr/>
  </property>
  <property fmtid="{D5CDD505-2E9C-101B-9397-08002B2CF9AE}" pid="6" name="ac_documenttype">
    <vt:lpwstr>93;#Template|391dbcbd-1b89-42ff-b9d2-0b7346319a41</vt:lpwstr>
  </property>
  <property fmtid="{D5CDD505-2E9C-101B-9397-08002B2CF9AE}" pid="7" name="ClassificationContentMarkingHeaderShapeIds">
    <vt:lpwstr>1,2,4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2023-08-23T23:50:09Z</vt:lpwstr>
  </property>
  <property fmtid="{D5CDD505-2E9C-101B-9397-08002B2CF9AE}" pid="12" name="MSIP_Label_513c403f-62ba-48c5-b221-2519db7cca50_Method">
    <vt:lpwstr>Standard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2d1bb6c3-f9dd-4881-9d41-a3e5c507d308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